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3" w:rsidRPr="007A775D" w:rsidRDefault="00B541A6" w:rsidP="00A86D03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B541A6">
        <w:rPr>
          <w:b/>
          <w:bCs/>
          <w:color w:val="FF0000"/>
          <w:sz w:val="36"/>
          <w:szCs w:val="36"/>
        </w:rPr>
        <w:t>«Μαθαίνω να κυκλοφορώ, τη ζωή μου αγαπώ!»</w:t>
      </w:r>
      <w:r w:rsidR="00A86D03" w:rsidRPr="00A86D03">
        <w:rPr>
          <w:rFonts w:ascii="Calibri" w:hAnsi="Calibri"/>
          <w:b/>
          <w:bCs/>
          <w:color w:val="FF0000"/>
          <w:sz w:val="40"/>
          <w:szCs w:val="40"/>
        </w:rPr>
        <w:t xml:space="preserve"> </w:t>
      </w:r>
      <w:r w:rsidR="00A86D03" w:rsidRPr="00A86D03">
        <w:rPr>
          <w:rFonts w:ascii="Calibri" w:hAnsi="Calibri"/>
          <w:b/>
          <w:bCs/>
          <w:color w:val="FF0000"/>
          <w:sz w:val="28"/>
          <w:szCs w:val="28"/>
        </w:rPr>
        <w:t>5</w:t>
      </w:r>
      <w:r w:rsidR="00A86D03" w:rsidRPr="00A86D03">
        <w:rPr>
          <w:rFonts w:ascii="Calibri" w:hAnsi="Calibri"/>
          <w:b/>
          <w:bCs/>
          <w:color w:val="FF0000"/>
          <w:sz w:val="28"/>
          <w:szCs w:val="28"/>
          <w:vertAlign w:val="superscript"/>
        </w:rPr>
        <w:t>ο</w:t>
      </w:r>
      <w:r w:rsidR="00A86D03" w:rsidRPr="00A86D03">
        <w:rPr>
          <w:rFonts w:ascii="Calibri" w:hAnsi="Calibri"/>
          <w:sz w:val="28"/>
          <w:szCs w:val="28"/>
        </w:rPr>
        <w:t>Εργαστήριο Δραστηριοτήτων Εκπαίδευσης Οδικής Ασφάλειας</w:t>
      </w:r>
    </w:p>
    <w:p w:rsidR="00A86D03" w:rsidRPr="007A775D" w:rsidRDefault="00A86D03" w:rsidP="00A86D03">
      <w:pPr>
        <w:spacing w:after="0" w:line="240" w:lineRule="auto"/>
        <w:jc w:val="center"/>
        <w:rPr>
          <w:rFonts w:ascii="Calibri" w:hAnsi="Calibri"/>
          <w:sz w:val="36"/>
          <w:szCs w:val="36"/>
        </w:rPr>
      </w:pPr>
      <w:r w:rsidRPr="00A86D03">
        <w:rPr>
          <w:rFonts w:ascii="Calibri" w:hAnsi="Calibri"/>
          <w:sz w:val="28"/>
          <w:szCs w:val="28"/>
        </w:rPr>
        <w:t xml:space="preserve"> </w:t>
      </w:r>
      <w:r w:rsidRPr="00A86D03">
        <w:rPr>
          <w:rFonts w:ascii="Calibri" w:hAnsi="Calibri"/>
          <w:b/>
          <w:sz w:val="28"/>
          <w:szCs w:val="28"/>
        </w:rPr>
        <w:t>( Εξ Αποστάσεως Εκπαίδευση)</w:t>
      </w:r>
    </w:p>
    <w:p w:rsidR="005768A8" w:rsidRPr="00B541A6" w:rsidRDefault="00B541A6" w:rsidP="00A86D03">
      <w:pPr>
        <w:spacing w:after="0" w:line="240" w:lineRule="auto"/>
        <w:jc w:val="center"/>
        <w:rPr>
          <w:rFonts w:ascii="Calibri" w:hAnsi="Calibri"/>
          <w:b/>
          <w:color w:val="002060"/>
          <w:sz w:val="28"/>
          <w:szCs w:val="28"/>
        </w:rPr>
      </w:pPr>
      <w:r w:rsidRPr="00B541A6">
        <w:rPr>
          <w:rFonts w:ascii="Calibri" w:hAnsi="Calibri"/>
          <w:b/>
          <w:color w:val="002060"/>
          <w:sz w:val="28"/>
          <w:szCs w:val="28"/>
        </w:rPr>
        <w:t>ΔΕΞΙΟΤΗΤΕΣ ΚΡΙΤΙΚΗΣ ΣΚΕΨΗΣ ΣΥΝΥΦΑΣΜΕΝΕΣ ΜΕ ΤΗ ΛΕΙΤΟΥΡΓΙΑ ΤΟΥ ΝΟΥ</w:t>
      </w:r>
    </w:p>
    <w:p w:rsidR="005768A8" w:rsidRPr="00B541A6" w:rsidRDefault="00B541A6" w:rsidP="00A86D03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B541A6">
        <w:rPr>
          <w:rFonts w:ascii="Calibri" w:hAnsi="Calibri"/>
          <w:b/>
          <w:color w:val="002060"/>
          <w:sz w:val="28"/>
          <w:szCs w:val="28"/>
        </w:rPr>
        <w:t>Ακριβείς κρίσεις για συγκεκριμένες καταστάσεις της καθημερινότητας</w:t>
      </w:r>
    </w:p>
    <w:p w:rsidR="005768A8" w:rsidRDefault="005768A8" w:rsidP="00A86D03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5124450" cy="6762750"/>
            <wp:effectExtent l="19050" t="0" r="0" b="0"/>
            <wp:docPr id="4" name="Εικόνα 4" descr="AμεA - Άτομα με Αναπηρία - Δικαιώματα και Παροχές: Θέσεις Στάθμευσης  Α.Μ.Ε.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μεA - Άτομα με Αναπηρία - Δικαιώματα και Παροχές: Θέσεις Στάθμευσης  Α.Μ.Ε.Α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A8" w:rsidRPr="004757E7" w:rsidRDefault="004757E7" w:rsidP="00A86D03">
      <w:pPr>
        <w:jc w:val="center"/>
      </w:pPr>
      <w:r w:rsidRPr="00A86D03">
        <w:rPr>
          <w:b/>
          <w:color w:val="002060"/>
          <w:sz w:val="24"/>
          <w:szCs w:val="24"/>
        </w:rPr>
        <w:t>Χώρος στάθμευσης αποκλειστικά για οχήματα Ατόμων με Αναπηρίες (</w:t>
      </w:r>
      <w:proofErr w:type="spellStart"/>
      <w:r w:rsidRPr="00A86D03">
        <w:rPr>
          <w:b/>
          <w:color w:val="002060"/>
          <w:sz w:val="24"/>
          <w:szCs w:val="24"/>
        </w:rPr>
        <w:t>ΑμεΑ</w:t>
      </w:r>
      <w:proofErr w:type="spellEnd"/>
      <w:r w:rsidRPr="00A86D03">
        <w:rPr>
          <w:b/>
          <w:color w:val="002060"/>
          <w:sz w:val="24"/>
          <w:szCs w:val="24"/>
        </w:rPr>
        <w:t>), ύστερα από ειδική άδεια</w:t>
      </w:r>
      <w:r>
        <w:t>.</w:t>
      </w:r>
    </w:p>
    <w:p w:rsidR="005768A8" w:rsidRPr="004757E7" w:rsidRDefault="005768A8"/>
    <w:p w:rsidR="005768A8" w:rsidRPr="004757E7" w:rsidRDefault="005768A8"/>
    <w:p w:rsidR="005768A8" w:rsidRPr="004757E7" w:rsidRDefault="005768A8"/>
    <w:p w:rsidR="005768A8" w:rsidRPr="004757E7" w:rsidRDefault="005768A8"/>
    <w:p w:rsidR="005768A8" w:rsidRPr="004757E7" w:rsidRDefault="005768A8"/>
    <w:p w:rsidR="005768A8" w:rsidRDefault="005768A8">
      <w:pPr>
        <w:rPr>
          <w:lang w:val="en-US"/>
        </w:rPr>
      </w:pPr>
      <w:r>
        <w:rPr>
          <w:noProof/>
        </w:rPr>
        <w:drawing>
          <wp:inline distT="0" distB="0" distL="0" distR="0">
            <wp:extent cx="4953000" cy="7086600"/>
            <wp:effectExtent l="0" t="0" r="0" b="0"/>
            <wp:docPr id="7" name="Εικόνα 7" descr="Ποιες πινακίδες δεν πρέπει να σταθμεύουν μπροστά. Σταματήστε και σταθμεύστε  σύμφωνα με τους κανόνες κυκλοφορίας: Ποια είναι η διαφορά μεταξύ δύο οδικών  πινακίδων; Ο χώρος στάθμευσης τιμωρείται με πρόστιμο, δηλ. δεν επιτρέπετα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οιες πινακίδες δεν πρέπει να σταθμεύουν μπροστά. Σταματήστε και σταθμεύστε  σύμφωνα με τους κανόνες κυκλοφορίας: Ποια είναι η διαφορά μεταξύ δύο οδικών  πινακίδων; Ο χώρος στάθμευσης τιμωρείται με πρόστιμο, δηλ. δεν επιτρέπετα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A8" w:rsidRDefault="005768A8">
      <w:pPr>
        <w:rPr>
          <w:lang w:val="en-US"/>
        </w:rPr>
      </w:pPr>
    </w:p>
    <w:p w:rsidR="005768A8" w:rsidRDefault="005768A8">
      <w:pPr>
        <w:rPr>
          <w:lang w:val="en-US"/>
        </w:rPr>
      </w:pPr>
    </w:p>
    <w:p w:rsidR="005768A8" w:rsidRDefault="004757E7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7296150"/>
            <wp:effectExtent l="19050" t="0" r="2540" b="0"/>
            <wp:docPr id="1" name="Εικόνα 1" descr="Parking Lot Space Road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ing Lot Space Road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E7" w:rsidRDefault="004757E7">
      <w:pPr>
        <w:rPr>
          <w:lang w:val="en-US"/>
        </w:rPr>
      </w:pPr>
    </w:p>
    <w:p w:rsidR="004757E7" w:rsidRDefault="004757E7">
      <w:pPr>
        <w:rPr>
          <w:lang w:val="en-US"/>
        </w:rPr>
      </w:pPr>
    </w:p>
    <w:p w:rsidR="004757E7" w:rsidRDefault="004757E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52950" cy="7239000"/>
            <wp:effectExtent l="19050" t="0" r="0" b="0"/>
            <wp:docPr id="2" name="Εικόνα 4" descr="Parkir, Tempat Parkir, Tanda Jalan, Simbol, Lalu Li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ir, Tempat Parkir, Tanda Jalan, Simbol, Lalu Lint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E7" w:rsidRDefault="004757E7">
      <w:pPr>
        <w:rPr>
          <w:lang w:val="en-US"/>
        </w:rPr>
      </w:pPr>
    </w:p>
    <w:p w:rsidR="003E7B40" w:rsidRDefault="003E7B40" w:rsidP="003E7B40">
      <w:r>
        <w:t>ΠΕΡΠΑΤΑΩ ΣΤΗΝ ΠΟΛΗ</w:t>
      </w:r>
    </w:p>
    <w:p w:rsidR="003E7B40" w:rsidRDefault="001727ED" w:rsidP="003E7B40">
      <w:hyperlink r:id="rId8" w:history="1">
        <w:r w:rsidR="003E7B40">
          <w:rPr>
            <w:rStyle w:val="-"/>
          </w:rPr>
          <w:t>https://video.link/w/CTf0b</w:t>
        </w:r>
      </w:hyperlink>
    </w:p>
    <w:p w:rsidR="004757E7" w:rsidRDefault="001727ED">
      <w:pPr>
        <w:rPr>
          <w:lang w:val="en-US"/>
        </w:rPr>
      </w:pPr>
      <w:hyperlink r:id="rId9" w:history="1">
        <w:r w:rsidR="00E93894" w:rsidRPr="00AD541A">
          <w:rPr>
            <w:rStyle w:val="-"/>
            <w:lang w:val="en-US"/>
          </w:rPr>
          <w:t>https://video.link/w/U1P2b</w:t>
        </w:r>
      </w:hyperlink>
    </w:p>
    <w:p w:rsidR="00E93894" w:rsidRDefault="00E93894">
      <w:pPr>
        <w:rPr>
          <w:lang w:val="en-US"/>
        </w:rPr>
      </w:pPr>
    </w:p>
    <w:sectPr w:rsidR="00E93894" w:rsidSect="00626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8A8"/>
    <w:rsid w:val="001727ED"/>
    <w:rsid w:val="003E7B40"/>
    <w:rsid w:val="00430090"/>
    <w:rsid w:val="004757E7"/>
    <w:rsid w:val="004D1504"/>
    <w:rsid w:val="005768A8"/>
    <w:rsid w:val="00626D80"/>
    <w:rsid w:val="007A775D"/>
    <w:rsid w:val="00A86D03"/>
    <w:rsid w:val="00B541A6"/>
    <w:rsid w:val="00C2569B"/>
    <w:rsid w:val="00E93894"/>
    <w:rsid w:val="00F0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8A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9389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938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CTf0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ideo.link/w/U1P2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2020-11-25T06:02:00Z</dcterms:created>
  <dcterms:modified xsi:type="dcterms:W3CDTF">2020-11-26T16:25:00Z</dcterms:modified>
</cp:coreProperties>
</file>