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5" w:rsidRPr="00A82ED6" w:rsidRDefault="00B30935" w:rsidP="00A82ED6">
      <w:pPr>
        <w:jc w:val="both"/>
        <w:rPr>
          <w:b/>
          <w:color w:val="5F497A" w:themeColor="accent4" w:themeShade="BF"/>
          <w:sz w:val="28"/>
          <w:szCs w:val="28"/>
        </w:rPr>
      </w:pPr>
      <w:r w:rsidRPr="00A82ED6">
        <w:rPr>
          <w:b/>
          <w:color w:val="5F497A" w:themeColor="accent4" w:themeShade="BF"/>
          <w:sz w:val="28"/>
          <w:szCs w:val="28"/>
        </w:rPr>
        <w:t>Δραστηριότητα που προκύπτει από το μικρό εύθυμο βίντεο "Το Πάσχα του Ρω" που προβάλλεται στο Ημερολόγιο Αντίστροφης Μέτρησης  για τις διακοπές του Πάσχα. Το βίντεο κλείνει με την ευχή: ΧΑΡΟΥΜΕΝΟ ΠΑΣΧΑ.</w:t>
      </w:r>
    </w:p>
    <w:p w:rsidR="00B30935" w:rsidRPr="00A82ED6" w:rsidRDefault="00B30935" w:rsidP="00A82ED6">
      <w:pPr>
        <w:jc w:val="both"/>
        <w:rPr>
          <w:b/>
          <w:color w:val="5F497A" w:themeColor="accent4" w:themeShade="BF"/>
          <w:sz w:val="28"/>
          <w:szCs w:val="28"/>
        </w:rPr>
      </w:pPr>
      <w:r w:rsidRPr="00A82ED6">
        <w:rPr>
          <w:b/>
          <w:color w:val="5F497A" w:themeColor="accent4" w:themeShade="BF"/>
          <w:sz w:val="28"/>
          <w:szCs w:val="28"/>
        </w:rPr>
        <w:t>Συζητάμε με τα παιδιά</w:t>
      </w:r>
      <w:r w:rsidR="00A82ED6">
        <w:rPr>
          <w:b/>
          <w:color w:val="5F497A" w:themeColor="accent4" w:themeShade="BF"/>
          <w:sz w:val="28"/>
          <w:szCs w:val="28"/>
        </w:rPr>
        <w:t xml:space="preserve"> για τη</w:t>
      </w:r>
      <w:r w:rsidRPr="00A82ED6">
        <w:rPr>
          <w:b/>
          <w:color w:val="5F497A" w:themeColor="accent4" w:themeShade="BF"/>
          <w:sz w:val="28"/>
          <w:szCs w:val="28"/>
        </w:rPr>
        <w:t>ν ανταλλαγή ευχών τις άγιες  μέρες του Πάσχα και την επιλογή της ευχής  να τη μεταφέρουν στις οικογένειες τους μέσα από πασχαλιάτικη κάρτα.</w:t>
      </w:r>
    </w:p>
    <w:p w:rsidR="00B30935" w:rsidRPr="00A82ED6" w:rsidRDefault="007C70A5" w:rsidP="00A82ED6">
      <w:pPr>
        <w:jc w:val="both"/>
        <w:rPr>
          <w:b/>
          <w:color w:val="5F497A" w:themeColor="accent4" w:themeShade="BF"/>
          <w:sz w:val="28"/>
          <w:szCs w:val="28"/>
        </w:rPr>
      </w:pPr>
      <w:r w:rsidRPr="00A82ED6">
        <w:rPr>
          <w:b/>
          <w:color w:val="5F497A" w:themeColor="accent4" w:themeShade="BF"/>
          <w:sz w:val="28"/>
          <w:szCs w:val="28"/>
        </w:rPr>
        <w:t xml:space="preserve">Τα παιδιά </w:t>
      </w:r>
      <w:r w:rsidR="00532503" w:rsidRPr="00A82ED6">
        <w:rPr>
          <w:b/>
          <w:color w:val="5F497A" w:themeColor="accent4" w:themeShade="BF"/>
          <w:sz w:val="28"/>
          <w:szCs w:val="28"/>
        </w:rPr>
        <w:t>α</w:t>
      </w:r>
      <w:r w:rsidR="000C7D22" w:rsidRPr="00A82ED6">
        <w:rPr>
          <w:b/>
          <w:color w:val="5F497A" w:themeColor="accent4" w:themeShade="BF"/>
          <w:sz w:val="28"/>
          <w:szCs w:val="28"/>
        </w:rPr>
        <w:t>ντιγράφουν</w:t>
      </w:r>
      <w:r w:rsidR="00B30935" w:rsidRPr="00A82ED6">
        <w:rPr>
          <w:b/>
          <w:color w:val="5F497A" w:themeColor="accent4" w:themeShade="BF"/>
          <w:sz w:val="28"/>
          <w:szCs w:val="28"/>
        </w:rPr>
        <w:t xml:space="preserve"> την ευχή </w:t>
      </w:r>
      <w:r w:rsidR="000C7D22" w:rsidRPr="00A82ED6">
        <w:rPr>
          <w:b/>
          <w:color w:val="5F497A" w:themeColor="accent4" w:themeShade="BF"/>
          <w:sz w:val="28"/>
          <w:szCs w:val="28"/>
        </w:rPr>
        <w:t xml:space="preserve"> στην παρακάτω κάρτα που φτιάχνουν με τις οδηγίες της νηπιαγωγού.</w:t>
      </w:r>
    </w:p>
    <w:p w:rsidR="00A82ED6" w:rsidRPr="00A82ED6" w:rsidRDefault="00A82ED6" w:rsidP="00A82ED6">
      <w:pPr>
        <w:jc w:val="both"/>
        <w:rPr>
          <w:b/>
          <w:color w:val="5F497A" w:themeColor="accent4" w:themeShade="BF"/>
          <w:sz w:val="28"/>
          <w:szCs w:val="28"/>
        </w:rPr>
      </w:pPr>
    </w:p>
    <w:p w:rsidR="00A82ED6" w:rsidRDefault="007B7E35" w:rsidP="00A82ED6">
      <w:pPr>
        <w:jc w:val="center"/>
      </w:pPr>
      <w:r w:rsidRPr="00254685">
        <w:rPr>
          <w:b/>
          <w:color w:val="5F497A" w:themeColor="accent4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24pt" fillcolor="red" strokecolor="red">
            <v:shadow color="#868686"/>
            <v:textpath style="font-family:&quot;Arial Black&quot;;v-text-kern:t" trim="t" fitpath="t" string="ΧΑΡΟΥΜΕΝΟ  ΠΑΣΧΑ"/>
          </v:shape>
        </w:pict>
      </w:r>
    </w:p>
    <w:p w:rsidR="00A82ED6" w:rsidRDefault="00A82ED6"/>
    <w:p w:rsidR="007C70A5" w:rsidRPr="00A82ED6" w:rsidRDefault="00254685" w:rsidP="00A82ED6">
      <w:pPr>
        <w:jc w:val="center"/>
        <w:rPr>
          <w:b/>
          <w:sz w:val="28"/>
          <w:szCs w:val="28"/>
        </w:rPr>
      </w:pPr>
      <w:hyperlink r:id="rId4" w:history="1">
        <w:r w:rsidR="00532503" w:rsidRPr="00A82ED6">
          <w:rPr>
            <w:rStyle w:val="-"/>
            <w:b/>
            <w:sz w:val="28"/>
            <w:szCs w:val="28"/>
          </w:rPr>
          <w:t>https://video.link/w/jvImc</w:t>
        </w:r>
      </w:hyperlink>
    </w:p>
    <w:p w:rsidR="00532503" w:rsidRPr="000C7D22" w:rsidRDefault="00532503"/>
    <w:sectPr w:rsidR="00532503" w:rsidRPr="000C7D22" w:rsidSect="00A82E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0935"/>
    <w:rsid w:val="000C7D22"/>
    <w:rsid w:val="00254685"/>
    <w:rsid w:val="00532503"/>
    <w:rsid w:val="007B7E35"/>
    <w:rsid w:val="007C70A5"/>
    <w:rsid w:val="00A82ED6"/>
    <w:rsid w:val="00B3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250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25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jvIm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2021-04-21T05:53:00Z</dcterms:created>
  <dcterms:modified xsi:type="dcterms:W3CDTF">2021-04-21T15:30:00Z</dcterms:modified>
</cp:coreProperties>
</file>