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CF" w:rsidRDefault="00B653CF" w:rsidP="00B653CF">
      <w:pPr>
        <w:pStyle w:val="Web"/>
        <w:rPr>
          <w:lang w:val="en-US"/>
        </w:rPr>
      </w:pPr>
      <w:r w:rsidRPr="00B653CF">
        <w:rPr>
          <w:rFonts w:asciiTheme="minorHAnsi" w:hAnsiTheme="minorHAnsi"/>
          <w:b/>
          <w:color w:val="7030A0"/>
        </w:rPr>
        <w:t>ΤΑ ΣΤΑΔΙΑ ΑΝΑΠΤΥΞΗΣ ΤΗΣ ΠΕΤΑΛΟΥΔΑΣ</w:t>
      </w:r>
    </w:p>
    <w:p w:rsidR="00B653CF" w:rsidRDefault="00B653CF" w:rsidP="00B653CF">
      <w:pPr>
        <w:rPr>
          <w:lang w:val="en-US"/>
        </w:rPr>
      </w:pPr>
      <w:hyperlink r:id="rId4" w:history="1">
        <w:r w:rsidRPr="001950E0">
          <w:rPr>
            <w:rStyle w:val="-"/>
            <w:lang w:val="en-US"/>
          </w:rPr>
          <w:t>https://peirserron.gr/index.php/psifiaki-taxi/1290-i-zoi-tis-petaloudas-ta-stadia-anaptyxis-tis-petaloudas-nipiagogeio</w:t>
        </w:r>
      </w:hyperlink>
    </w:p>
    <w:p w:rsidR="00B653CF" w:rsidRPr="00B653CF" w:rsidRDefault="00B653CF" w:rsidP="00B653CF">
      <w:pPr>
        <w:pStyle w:val="Web"/>
        <w:rPr>
          <w:rFonts w:asciiTheme="minorHAnsi" w:hAnsiTheme="minorHAnsi"/>
          <w:b/>
          <w:color w:val="7030A0"/>
          <w:lang w:val="en-US"/>
        </w:rPr>
      </w:pPr>
    </w:p>
    <w:p w:rsidR="001950E0" w:rsidRDefault="001950E0" w:rsidP="001950E0">
      <w:pPr>
        <w:pStyle w:val="Web"/>
        <w:jc w:val="center"/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2924175" cy="1400175"/>
            <wp:effectExtent l="19050" t="0" r="9525" b="0"/>
            <wp:docPr id="1" name="Εικόνα 1" descr="i zoi tis petaloy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 zoi tis petaloyd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0E0" w:rsidRPr="00B653CF" w:rsidRDefault="001950E0">
      <w:pPr>
        <w:rPr>
          <w:b/>
          <w:color w:val="7030A0"/>
          <w:lang w:val="en-US"/>
        </w:rPr>
      </w:pPr>
    </w:p>
    <w:p w:rsidR="00B653CF" w:rsidRPr="00B653CF" w:rsidRDefault="00B653CF" w:rsidP="00B653CF">
      <w:pPr>
        <w:rPr>
          <w:b/>
          <w:color w:val="7030A0"/>
        </w:rPr>
      </w:pPr>
      <w:r w:rsidRPr="00B653CF">
        <w:rPr>
          <w:b/>
          <w:color w:val="7030A0"/>
        </w:rPr>
        <w:t>ΜΕΤΡΩ ΚΑΙ ΑΠΑΝΤΩ</w:t>
      </w:r>
    </w:p>
    <w:p w:rsidR="00B653CF" w:rsidRPr="00BC6EA4" w:rsidRDefault="00B653CF" w:rsidP="00B653CF">
      <w:hyperlink r:id="rId6" w:history="1">
        <w:r w:rsidRPr="00D74B81">
          <w:rPr>
            <w:rStyle w:val="-"/>
            <w:lang w:val="en-US"/>
          </w:rPr>
          <w:t>https</w:t>
        </w:r>
        <w:r w:rsidRPr="00BC6EA4">
          <w:rPr>
            <w:rStyle w:val="-"/>
          </w:rPr>
          <w:t>://</w:t>
        </w:r>
        <w:proofErr w:type="spellStart"/>
        <w:r w:rsidRPr="00D74B81">
          <w:rPr>
            <w:rStyle w:val="-"/>
            <w:lang w:val="en-US"/>
          </w:rPr>
          <w:t>wordwall</w:t>
        </w:r>
        <w:proofErr w:type="spellEnd"/>
        <w:r w:rsidRPr="00BC6EA4">
          <w:rPr>
            <w:rStyle w:val="-"/>
          </w:rPr>
          <w:t>.</w:t>
        </w:r>
        <w:r w:rsidRPr="00D74B81">
          <w:rPr>
            <w:rStyle w:val="-"/>
            <w:lang w:val="en-US"/>
          </w:rPr>
          <w:t>net</w:t>
        </w:r>
        <w:r w:rsidRPr="00BC6EA4">
          <w:rPr>
            <w:rStyle w:val="-"/>
          </w:rPr>
          <w:t>/</w:t>
        </w:r>
        <w:r w:rsidRPr="00D74B81">
          <w:rPr>
            <w:rStyle w:val="-"/>
            <w:lang w:val="en-US"/>
          </w:rPr>
          <w:t>embed</w:t>
        </w:r>
        <w:r w:rsidRPr="00BC6EA4">
          <w:rPr>
            <w:rStyle w:val="-"/>
          </w:rPr>
          <w:t>/</w:t>
        </w:r>
        <w:r w:rsidRPr="00D74B81">
          <w:rPr>
            <w:rStyle w:val="-"/>
            <w:lang w:val="en-US"/>
          </w:rPr>
          <w:t>c</w:t>
        </w:r>
        <w:r w:rsidRPr="00BC6EA4">
          <w:rPr>
            <w:rStyle w:val="-"/>
          </w:rPr>
          <w:t>169590</w:t>
        </w:r>
        <w:r w:rsidRPr="00D74B81">
          <w:rPr>
            <w:rStyle w:val="-"/>
            <w:lang w:val="en-US"/>
          </w:rPr>
          <w:t>e</w:t>
        </w:r>
        <w:r w:rsidRPr="00BC6EA4">
          <w:rPr>
            <w:rStyle w:val="-"/>
          </w:rPr>
          <w:t>9</w:t>
        </w:r>
        <w:r w:rsidRPr="00D74B81">
          <w:rPr>
            <w:rStyle w:val="-"/>
            <w:lang w:val="en-US"/>
          </w:rPr>
          <w:t>b</w:t>
        </w:r>
        <w:r w:rsidRPr="00BC6EA4">
          <w:rPr>
            <w:rStyle w:val="-"/>
          </w:rPr>
          <w:t>94486084</w:t>
        </w:r>
        <w:r w:rsidRPr="00D74B81">
          <w:rPr>
            <w:rStyle w:val="-"/>
            <w:lang w:val="en-US"/>
          </w:rPr>
          <w:t>c</w:t>
        </w:r>
        <w:r w:rsidRPr="00BC6EA4">
          <w:rPr>
            <w:rStyle w:val="-"/>
          </w:rPr>
          <w:t>04</w:t>
        </w:r>
        <w:r w:rsidRPr="00D74B81">
          <w:rPr>
            <w:rStyle w:val="-"/>
            <w:lang w:val="en-US"/>
          </w:rPr>
          <w:t>e</w:t>
        </w:r>
        <w:r w:rsidRPr="00BC6EA4">
          <w:rPr>
            <w:rStyle w:val="-"/>
          </w:rPr>
          <w:t>717</w:t>
        </w:r>
        <w:r w:rsidRPr="00D74B81">
          <w:rPr>
            <w:rStyle w:val="-"/>
            <w:lang w:val="en-US"/>
          </w:rPr>
          <w:t>ea</w:t>
        </w:r>
        <w:r w:rsidRPr="00BC6EA4">
          <w:rPr>
            <w:rStyle w:val="-"/>
          </w:rPr>
          <w:t>3</w:t>
        </w:r>
        <w:proofErr w:type="spellStart"/>
        <w:r w:rsidRPr="00D74B81">
          <w:rPr>
            <w:rStyle w:val="-"/>
            <w:lang w:val="en-US"/>
          </w:rPr>
          <w:t>fa</w:t>
        </w:r>
        <w:proofErr w:type="spellEnd"/>
        <w:r w:rsidRPr="00BC6EA4">
          <w:rPr>
            <w:rStyle w:val="-"/>
          </w:rPr>
          <w:t>05?</w:t>
        </w:r>
        <w:proofErr w:type="spellStart"/>
        <w:r w:rsidRPr="00D74B81">
          <w:rPr>
            <w:rStyle w:val="-"/>
            <w:lang w:val="en-US"/>
          </w:rPr>
          <w:t>themeId</w:t>
        </w:r>
        <w:proofErr w:type="spellEnd"/>
        <w:r w:rsidRPr="00BC6EA4">
          <w:rPr>
            <w:rStyle w:val="-"/>
          </w:rPr>
          <w:t>=27&amp;</w:t>
        </w:r>
        <w:proofErr w:type="spellStart"/>
        <w:r w:rsidRPr="00D74B81">
          <w:rPr>
            <w:rStyle w:val="-"/>
            <w:lang w:val="en-US"/>
          </w:rPr>
          <w:t>templateId</w:t>
        </w:r>
        <w:proofErr w:type="spellEnd"/>
        <w:r w:rsidRPr="00BC6EA4">
          <w:rPr>
            <w:rStyle w:val="-"/>
          </w:rPr>
          <w:t>=5</w:t>
        </w:r>
      </w:hyperlink>
    </w:p>
    <w:p w:rsidR="00112DA1" w:rsidRPr="00B653CF" w:rsidRDefault="00112DA1"/>
    <w:sectPr w:rsidR="00112DA1" w:rsidRPr="00B653CF" w:rsidSect="000216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12DA1"/>
    <w:rsid w:val="000216B3"/>
    <w:rsid w:val="00112DA1"/>
    <w:rsid w:val="001950E0"/>
    <w:rsid w:val="00B65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12DA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112DA1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195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195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95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embed/c169590e9b94486084c04e717ea3fa05?themeId=27&amp;templateId=5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peirserron.gr/index.php/psifiaki-taxi/1290-i-zoi-tis-petaloudas-ta-stadia-anaptyxis-tis-petaloudas-nipiagogeio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2021-04-07T18:41:00Z</dcterms:created>
  <dcterms:modified xsi:type="dcterms:W3CDTF">2021-04-08T18:57:00Z</dcterms:modified>
</cp:coreProperties>
</file>